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ED" w:rsidRPr="00DB24B9" w:rsidRDefault="008B4BED">
      <w:pPr>
        <w:rPr>
          <w:b/>
          <w:sz w:val="32"/>
        </w:rPr>
      </w:pPr>
      <w:r w:rsidRPr="00DB24B9">
        <w:rPr>
          <w:b/>
          <w:sz w:val="32"/>
        </w:rPr>
        <w:t xml:space="preserve">S.C. Stiens Beleid </w:t>
      </w:r>
      <w:r w:rsidR="00F80DD0" w:rsidRPr="00DB24B9">
        <w:rPr>
          <w:b/>
          <w:sz w:val="32"/>
        </w:rPr>
        <w:t>vervoer</w:t>
      </w:r>
      <w:r w:rsidR="005810DA" w:rsidRPr="00DB24B9">
        <w:rPr>
          <w:b/>
          <w:sz w:val="32"/>
        </w:rPr>
        <w:t xml:space="preserve"> naar</w:t>
      </w:r>
      <w:r w:rsidR="00F80DD0" w:rsidRPr="00DB24B9">
        <w:rPr>
          <w:b/>
          <w:sz w:val="32"/>
        </w:rPr>
        <w:t xml:space="preserve"> en </w:t>
      </w:r>
      <w:r w:rsidR="005810DA" w:rsidRPr="00DB24B9">
        <w:rPr>
          <w:b/>
          <w:sz w:val="32"/>
        </w:rPr>
        <w:t>wedstrijd op één van de Waddeneilanden</w:t>
      </w:r>
    </w:p>
    <w:p w:rsidR="00DB24B9" w:rsidRPr="00DB24B9" w:rsidRDefault="00DB24B9" w:rsidP="00DB24B9">
      <w:pPr>
        <w:spacing w:after="0" w:line="240" w:lineRule="auto"/>
        <w:rPr>
          <w:b/>
          <w:sz w:val="18"/>
        </w:rPr>
      </w:pPr>
    </w:p>
    <w:p w:rsidR="009E6BB0" w:rsidRPr="00DB24B9" w:rsidRDefault="009E6BB0" w:rsidP="009E6BB0">
      <w:pPr>
        <w:rPr>
          <w:b/>
          <w:sz w:val="24"/>
          <w:u w:val="single"/>
        </w:rPr>
      </w:pPr>
      <w:r w:rsidRPr="00DB24B9">
        <w:rPr>
          <w:b/>
          <w:sz w:val="24"/>
          <w:u w:val="single"/>
        </w:rPr>
        <w:t>Introductie beleid</w:t>
      </w:r>
    </w:p>
    <w:p w:rsidR="00924D3B" w:rsidRDefault="008B4BED">
      <w:r>
        <w:t xml:space="preserve">Elk seizoen </w:t>
      </w:r>
      <w:r w:rsidR="00924D3B">
        <w:t xml:space="preserve">zitten een aantal jeugd- en senioren </w:t>
      </w:r>
      <w:r w:rsidR="00F44929">
        <w:t>voetbal</w:t>
      </w:r>
      <w:r w:rsidR="00924D3B">
        <w:t>teams van S.C .Stiens (hierna “teams”) in de competitie bij een voetbalteam dat van één van de Waddeneilanden afkomstig i</w:t>
      </w:r>
      <w:r w:rsidR="00F44929">
        <w:t xml:space="preserve">s. Dit </w:t>
      </w:r>
      <w:r w:rsidR="00785C67">
        <w:t>kunnen</w:t>
      </w:r>
      <w:r w:rsidR="00F44929">
        <w:t xml:space="preserve"> de volgende voetbalclubs</w:t>
      </w:r>
      <w:r w:rsidR="00785C67">
        <w:t xml:space="preserve"> zijn</w:t>
      </w:r>
      <w:r w:rsidR="00924D3B">
        <w:t>:</w:t>
      </w:r>
    </w:p>
    <w:p w:rsidR="00924D3B" w:rsidRDefault="00924D3B" w:rsidP="00924D3B">
      <w:pPr>
        <w:pStyle w:val="Lijstalinea"/>
        <w:numPr>
          <w:ilvl w:val="0"/>
          <w:numId w:val="3"/>
        </w:numPr>
      </w:pPr>
      <w:r>
        <w:t>V.V. Geel Wit – Ameland</w:t>
      </w:r>
    </w:p>
    <w:p w:rsidR="00924D3B" w:rsidRDefault="00924D3B" w:rsidP="00924D3B">
      <w:pPr>
        <w:pStyle w:val="Lijstalinea"/>
        <w:numPr>
          <w:ilvl w:val="0"/>
          <w:numId w:val="3"/>
        </w:numPr>
      </w:pPr>
      <w:r>
        <w:t xml:space="preserve">SC </w:t>
      </w:r>
      <w:proofErr w:type="spellStart"/>
      <w:r>
        <w:t>Amelandia</w:t>
      </w:r>
      <w:proofErr w:type="spellEnd"/>
      <w:r>
        <w:t xml:space="preserve"> – Ameland</w:t>
      </w:r>
    </w:p>
    <w:p w:rsidR="00924D3B" w:rsidRDefault="00924D3B" w:rsidP="00924D3B">
      <w:pPr>
        <w:pStyle w:val="Lijstalinea"/>
        <w:numPr>
          <w:ilvl w:val="0"/>
          <w:numId w:val="3"/>
        </w:numPr>
      </w:pPr>
      <w:proofErr w:type="spellStart"/>
      <w:r>
        <w:t>Aesterse</w:t>
      </w:r>
      <w:proofErr w:type="spellEnd"/>
      <w:r>
        <w:t xml:space="preserve"> Voetbal Vereniging AVV – Terschelling</w:t>
      </w:r>
    </w:p>
    <w:p w:rsidR="00924D3B" w:rsidRDefault="00924D3B" w:rsidP="00924D3B">
      <w:pPr>
        <w:pStyle w:val="Lijstalinea"/>
        <w:numPr>
          <w:ilvl w:val="0"/>
          <w:numId w:val="3"/>
        </w:numPr>
      </w:pPr>
      <w:r>
        <w:t>Sportclub Terschelling – Terschelling</w:t>
      </w:r>
    </w:p>
    <w:p w:rsidR="00924D3B" w:rsidRDefault="00924D3B" w:rsidP="00924D3B">
      <w:pPr>
        <w:pStyle w:val="Lijstalinea"/>
        <w:numPr>
          <w:ilvl w:val="0"/>
          <w:numId w:val="3"/>
        </w:numPr>
      </w:pPr>
      <w:r>
        <w:t>VV de Monnik – S</w:t>
      </w:r>
      <w:r w:rsidRPr="00924D3B">
        <w:t>chiermonnikoog</w:t>
      </w:r>
    </w:p>
    <w:p w:rsidR="00924D3B" w:rsidRDefault="00924D3B" w:rsidP="00924D3B">
      <w:pPr>
        <w:pStyle w:val="Lijstalinea"/>
        <w:numPr>
          <w:ilvl w:val="0"/>
          <w:numId w:val="3"/>
        </w:numPr>
      </w:pPr>
      <w:r w:rsidRPr="00924D3B">
        <w:t>VSV '31</w:t>
      </w:r>
      <w:r>
        <w:t xml:space="preserve">  – Vlieland</w:t>
      </w:r>
    </w:p>
    <w:p w:rsidR="00276226" w:rsidRDefault="00276226">
      <w:r>
        <w:t>Het beleid ‘</w:t>
      </w:r>
      <w:r w:rsidR="00F80DD0">
        <w:t xml:space="preserve">vervoer </w:t>
      </w:r>
      <w:r w:rsidR="005810DA">
        <w:t xml:space="preserve">naar </w:t>
      </w:r>
      <w:r w:rsidR="00F80DD0">
        <w:t xml:space="preserve">en </w:t>
      </w:r>
      <w:r w:rsidRPr="00276226">
        <w:t xml:space="preserve">wedstrijd op </w:t>
      </w:r>
      <w:r w:rsidR="005810DA">
        <w:t>één van de Waddene</w:t>
      </w:r>
      <w:r w:rsidRPr="00276226">
        <w:t>ilanden</w:t>
      </w:r>
      <w:r>
        <w:t xml:space="preserve">’ heeft tot doel om de trainers, leiders, begeleiders, ouders en verzorgers </w:t>
      </w:r>
      <w:r w:rsidR="003573BE">
        <w:t xml:space="preserve">van de teams </w:t>
      </w:r>
      <w:r>
        <w:t xml:space="preserve">een handreiking te geven </w:t>
      </w:r>
      <w:r w:rsidR="003573BE">
        <w:t xml:space="preserve">hoe S.C. Stiens omgaat met het vervoer </w:t>
      </w:r>
      <w:r w:rsidR="00B20E36">
        <w:t xml:space="preserve">naar </w:t>
      </w:r>
      <w:r w:rsidR="003573BE">
        <w:t>en de wedstrijd op de Waddeneilanden.</w:t>
      </w:r>
    </w:p>
    <w:p w:rsidR="00B20E36" w:rsidRDefault="00B20E36" w:rsidP="00B20E36">
      <w:r>
        <w:t>Het beleid is mede gebaseerd op de interpretatie en uitwerking van het bestuur van S.C. Stiens van de eilandenregeling van de KNVB</w:t>
      </w:r>
      <w:r w:rsidR="00F955B6">
        <w:t xml:space="preserve"> 20</w:t>
      </w:r>
      <w:r w:rsidR="00886149">
        <w:t>23</w:t>
      </w:r>
      <w:r w:rsidR="00F955B6">
        <w:t xml:space="preserve"> - 202</w:t>
      </w:r>
      <w:r w:rsidR="00886149">
        <w:t>4</w:t>
      </w:r>
      <w:r>
        <w:t xml:space="preserve">. </w:t>
      </w:r>
    </w:p>
    <w:p w:rsidR="008B4BED" w:rsidRDefault="008B4BED">
      <w:r>
        <w:t xml:space="preserve">Het bestuur van S.C. Stiens is vrij om </w:t>
      </w:r>
      <w:r w:rsidR="00B20E36">
        <w:t xml:space="preserve">gedurende het seizoen het beleid aan </w:t>
      </w:r>
      <w:r>
        <w:t>te passen</w:t>
      </w:r>
      <w:r w:rsidR="00B20E36">
        <w:t xml:space="preserve">, onder andere </w:t>
      </w:r>
      <w:r w:rsidR="007E501F">
        <w:t xml:space="preserve">indien er </w:t>
      </w:r>
      <w:r w:rsidR="00B20E36">
        <w:t>sprake is van voortschrijdend inzicht</w:t>
      </w:r>
      <w:r>
        <w:t>.</w:t>
      </w:r>
    </w:p>
    <w:p w:rsidR="00DB24B9" w:rsidRPr="00DB24B9" w:rsidRDefault="00DB24B9" w:rsidP="00DB24B9">
      <w:pPr>
        <w:spacing w:after="0" w:line="240" w:lineRule="auto"/>
        <w:rPr>
          <w:b/>
          <w:sz w:val="18"/>
        </w:rPr>
      </w:pPr>
    </w:p>
    <w:p w:rsidR="007E501F" w:rsidRPr="00DB24B9" w:rsidRDefault="00023CA2">
      <w:pPr>
        <w:rPr>
          <w:b/>
          <w:sz w:val="24"/>
          <w:u w:val="single"/>
        </w:rPr>
      </w:pPr>
      <w:r w:rsidRPr="00DB24B9">
        <w:rPr>
          <w:b/>
          <w:sz w:val="24"/>
          <w:u w:val="single"/>
        </w:rPr>
        <w:t>Kosten vervoer</w:t>
      </w:r>
    </w:p>
    <w:p w:rsidR="007E501F" w:rsidRDefault="007E501F">
      <w:r>
        <w:t>Voor het vervoer naar de Waddeneilanden worden de volgende kosten gemaakt:</w:t>
      </w:r>
    </w:p>
    <w:p w:rsidR="00EC150A" w:rsidRDefault="007E501F" w:rsidP="00370DE4">
      <w:pPr>
        <w:pStyle w:val="Lijstalinea"/>
        <w:numPr>
          <w:ilvl w:val="0"/>
          <w:numId w:val="4"/>
        </w:numPr>
      </w:pPr>
      <w:r>
        <w:t>Bootticket</w:t>
      </w:r>
      <w:r w:rsidR="00992ED7">
        <w:t>;</w:t>
      </w:r>
      <w:r w:rsidR="00EC150A">
        <w:t xml:space="preserve"> </w:t>
      </w:r>
    </w:p>
    <w:p w:rsidR="007E501F" w:rsidRDefault="007E501F" w:rsidP="00370DE4">
      <w:pPr>
        <w:pStyle w:val="Lijstalinea"/>
        <w:numPr>
          <w:ilvl w:val="0"/>
          <w:numId w:val="4"/>
        </w:numPr>
      </w:pPr>
      <w:r>
        <w:t>Vervoer op het eiland van de haven naar de voetbalclub;</w:t>
      </w:r>
    </w:p>
    <w:p w:rsidR="007E501F" w:rsidRDefault="007E501F" w:rsidP="00370DE4">
      <w:pPr>
        <w:pStyle w:val="Lijstalinea"/>
        <w:numPr>
          <w:ilvl w:val="0"/>
          <w:numId w:val="4"/>
        </w:numPr>
      </w:pPr>
      <w:r>
        <w:t xml:space="preserve">Parkeerkosten </w:t>
      </w:r>
      <w:r w:rsidR="00FE7EDC">
        <w:t xml:space="preserve">van de </w:t>
      </w:r>
      <w:r w:rsidR="00566CCA">
        <w:t>auto in</w:t>
      </w:r>
      <w:r>
        <w:t xml:space="preserve"> de haven op het vasteland</w:t>
      </w:r>
      <w:r w:rsidR="00FE7EDC">
        <w:t xml:space="preserve"> (Holwerd en </w:t>
      </w:r>
      <w:r>
        <w:t>Harlingen</w:t>
      </w:r>
      <w:r w:rsidR="00FE7EDC">
        <w:t>)</w:t>
      </w:r>
      <w:r>
        <w:t>.</w:t>
      </w:r>
    </w:p>
    <w:p w:rsidR="00886149" w:rsidRDefault="007E501F" w:rsidP="00A66215">
      <w:pPr>
        <w:spacing w:after="120"/>
      </w:pPr>
      <w:r>
        <w:t xml:space="preserve">De gemaakte kosten </w:t>
      </w:r>
      <w:r w:rsidR="00BB5E2B">
        <w:t xml:space="preserve">voor de boot </w:t>
      </w:r>
      <w:r>
        <w:t xml:space="preserve">kunnen </w:t>
      </w:r>
      <w:r w:rsidR="002B401D">
        <w:t xml:space="preserve">door S.C. Stiens </w:t>
      </w:r>
      <w:r>
        <w:t>aan het einde van het seizoen worden gedeclareerd bij de KNVB</w:t>
      </w:r>
      <w:r w:rsidR="00BB5E2B">
        <w:t>, die deze deels (70%) vergoed</w:t>
      </w:r>
      <w:r w:rsidR="00152E32">
        <w:t>t</w:t>
      </w:r>
      <w:r>
        <w:t xml:space="preserve">. </w:t>
      </w:r>
      <w:r w:rsidR="001D0927">
        <w:t>30% komt dus voor rekening van SC Stiens.</w:t>
      </w:r>
      <w:r w:rsidR="00734F2A">
        <w:t xml:space="preserve"> S.C. Stiens streeft er naar om deze kosten zo laag mogelijk te houden.</w:t>
      </w:r>
    </w:p>
    <w:p w:rsidR="00BB5E2B" w:rsidRDefault="00143621" w:rsidP="00A66215">
      <w:pPr>
        <w:spacing w:after="120"/>
      </w:pPr>
      <w:r>
        <w:t xml:space="preserve"> </w:t>
      </w:r>
      <w:r w:rsidR="00AC67EE">
        <w:t xml:space="preserve">De </w:t>
      </w:r>
      <w:r w:rsidR="00BB5E2B">
        <w:t>berekeningen</w:t>
      </w:r>
      <w:r w:rsidR="00886149">
        <w:t xml:space="preserve"> zijn</w:t>
      </w:r>
      <w:r w:rsidR="00AC67EE">
        <w:t xml:space="preserve"> </w:t>
      </w:r>
      <w:r w:rsidR="00BB5E2B">
        <w:t xml:space="preserve">op basis van de volgende </w:t>
      </w:r>
      <w:r w:rsidR="00AC67EE">
        <w:t>uitgangspunten</w:t>
      </w:r>
      <w:r w:rsidR="00BB5E2B">
        <w:t>:</w:t>
      </w:r>
    </w:p>
    <w:p w:rsidR="00AC77FE" w:rsidRDefault="00886149" w:rsidP="00AC77FE">
      <w:pPr>
        <w:pStyle w:val="Lijstalinea"/>
        <w:numPr>
          <w:ilvl w:val="0"/>
          <w:numId w:val="3"/>
        </w:numPr>
      </w:pPr>
      <w:r>
        <w:t xml:space="preserve">Vergoeding voor </w:t>
      </w:r>
      <w:r w:rsidR="00AC77FE" w:rsidRPr="00AC77FE">
        <w:t>15 personen voor een elftal</w:t>
      </w:r>
      <w:r w:rsidR="00AC77FE">
        <w:t>;</w:t>
      </w:r>
    </w:p>
    <w:p w:rsidR="00BB5E2B" w:rsidRDefault="00886149" w:rsidP="00EC150A">
      <w:pPr>
        <w:pStyle w:val="Lijstalinea"/>
        <w:numPr>
          <w:ilvl w:val="0"/>
          <w:numId w:val="3"/>
        </w:numPr>
      </w:pPr>
      <w:r>
        <w:t xml:space="preserve">Vergoeding voor </w:t>
      </w:r>
      <w:r w:rsidR="00AC77FE" w:rsidRPr="00AC77FE">
        <w:t xml:space="preserve">9 </w:t>
      </w:r>
      <w:r w:rsidR="00EC150A" w:rsidRPr="00EC150A">
        <w:t>(volwassen) personen</w:t>
      </w:r>
      <w:r w:rsidR="00AC77FE" w:rsidRPr="00AC77FE">
        <w:t xml:space="preserve"> voor een 6/8 tal.</w:t>
      </w:r>
    </w:p>
    <w:p w:rsidR="00AC77FE" w:rsidRDefault="00AC77FE" w:rsidP="00DB24B9">
      <w:pPr>
        <w:spacing w:after="0" w:line="240" w:lineRule="auto"/>
        <w:rPr>
          <w:b/>
          <w:sz w:val="18"/>
        </w:rPr>
      </w:pPr>
    </w:p>
    <w:p w:rsidR="00A2046F" w:rsidRDefault="00A2046F" w:rsidP="00DB24B9">
      <w:pPr>
        <w:spacing w:after="0" w:line="240" w:lineRule="auto"/>
        <w:rPr>
          <w:b/>
          <w:sz w:val="18"/>
        </w:rPr>
      </w:pPr>
    </w:p>
    <w:p w:rsidR="00A2046F" w:rsidRPr="00DB24B9" w:rsidRDefault="00A2046F" w:rsidP="00DB24B9">
      <w:pPr>
        <w:spacing w:after="0" w:line="240" w:lineRule="auto"/>
        <w:rPr>
          <w:b/>
          <w:sz w:val="18"/>
        </w:rPr>
      </w:pPr>
    </w:p>
    <w:p w:rsidR="00886149" w:rsidRDefault="00886149" w:rsidP="009E6BB0">
      <w:pPr>
        <w:rPr>
          <w:b/>
          <w:sz w:val="24"/>
          <w:u w:val="single"/>
        </w:rPr>
      </w:pPr>
    </w:p>
    <w:p w:rsidR="00886149" w:rsidRDefault="00886149" w:rsidP="009E6BB0">
      <w:pPr>
        <w:rPr>
          <w:b/>
          <w:sz w:val="24"/>
          <w:u w:val="single"/>
        </w:rPr>
      </w:pPr>
    </w:p>
    <w:p w:rsidR="00886149" w:rsidRDefault="00886149" w:rsidP="009E6BB0">
      <w:pPr>
        <w:rPr>
          <w:b/>
          <w:sz w:val="24"/>
          <w:u w:val="single"/>
        </w:rPr>
      </w:pPr>
    </w:p>
    <w:p w:rsidR="009E6BB0" w:rsidRPr="00DB24B9" w:rsidRDefault="009E6BB0" w:rsidP="009E6BB0">
      <w:pPr>
        <w:rPr>
          <w:b/>
          <w:sz w:val="24"/>
          <w:u w:val="single"/>
        </w:rPr>
      </w:pPr>
      <w:r w:rsidRPr="00DB24B9">
        <w:rPr>
          <w:b/>
          <w:sz w:val="24"/>
          <w:u w:val="single"/>
        </w:rPr>
        <w:lastRenderedPageBreak/>
        <w:t>Verrekening van de gemaakte kosten door S.C. Stiens</w:t>
      </w:r>
    </w:p>
    <w:p w:rsidR="00370DE4" w:rsidRDefault="00566CCA" w:rsidP="00370DE4">
      <w:r>
        <w:t xml:space="preserve">De kosten van de boottickets, vervoer op het eiland en de parkeren van de auto in de haven kunnen op </w:t>
      </w:r>
      <w:r w:rsidR="00AB507B">
        <w:t>3</w:t>
      </w:r>
      <w:r>
        <w:t xml:space="preserve"> manieren</w:t>
      </w:r>
      <w:r w:rsidR="00AB507B">
        <w:t xml:space="preserve"> worden vergoed door S.C. Stiens</w:t>
      </w:r>
      <w:r w:rsidR="001D0927">
        <w:t>.</w:t>
      </w:r>
      <w:r w:rsidR="00345F9B">
        <w:t xml:space="preserve"> </w:t>
      </w:r>
      <w:r w:rsidR="001D0927">
        <w:t>D</w:t>
      </w:r>
      <w:r w:rsidR="00345F9B">
        <w:t xml:space="preserve">e </w:t>
      </w:r>
      <w:r w:rsidR="00EC150A">
        <w:t xml:space="preserve">sterke </w:t>
      </w:r>
      <w:r w:rsidR="00345F9B">
        <w:t>voorkeur gaat uit naar optie A</w:t>
      </w:r>
      <w:r w:rsidR="00B679F4">
        <w:t>:</w:t>
      </w:r>
    </w:p>
    <w:p w:rsidR="00886149" w:rsidRPr="00886149" w:rsidRDefault="00886149" w:rsidP="00886149">
      <w:pPr>
        <w:pStyle w:val="Lijstalinea"/>
        <w:numPr>
          <w:ilvl w:val="0"/>
          <w:numId w:val="6"/>
        </w:numPr>
        <w:rPr>
          <w:b/>
        </w:rPr>
      </w:pPr>
      <w:r w:rsidRPr="00886149">
        <w:rPr>
          <w:b/>
        </w:rPr>
        <w:t xml:space="preserve">De kosten (1. boottickets; 2. vervoer op het eiland; 3. parkeren) worden ‘voorgeschoten’ door een contactpersoon van het team. De penningmeester van S.C. Stiens maakt, na ontvangst </w:t>
      </w:r>
      <w:r>
        <w:rPr>
          <w:b/>
        </w:rPr>
        <w:t>per mail van de facturen en de betalingsbevestiging,</w:t>
      </w:r>
      <w:r w:rsidRPr="00886149">
        <w:rPr>
          <w:b/>
        </w:rPr>
        <w:t xml:space="preserve"> het bedrag aan gemaakte kosten over op de rekening van de contactpersoon van het team.</w:t>
      </w:r>
    </w:p>
    <w:p w:rsidR="00886149" w:rsidRDefault="00886149" w:rsidP="006A1CC2">
      <w:pPr>
        <w:pStyle w:val="Lijstalinea"/>
        <w:numPr>
          <w:ilvl w:val="0"/>
          <w:numId w:val="6"/>
        </w:numPr>
      </w:pPr>
      <w:r>
        <w:t>De contactpersoon geeft een opgave van de verwachte kosten (1. boottickets; 2. vervoer op het eiland; 3. parkeren). Dit bedrag wordt als voorschot door de penningmeester van S.C. Stiens overgemaakt op de bankrekening van de contactpersoon. Naderhand worden de bonnen en facturen door de contactpersoon bij de penningmeester van S.C. Stiens ingediend. Het voorschot wordt verrekend met de daadwerkelijk gemaakte kosten. Bij een tekort maakt de penningmeester het tekort over op de bankrekening van de</w:t>
      </w:r>
      <w:r w:rsidRPr="003E3B76">
        <w:t xml:space="preserve"> </w:t>
      </w:r>
      <w:r>
        <w:t>contactpersoon. Bij een overschot stort de contactpersoon het teveel aan ontvangen voorschot weer terug op de bankrekening van S.C .Stiens</w:t>
      </w:r>
    </w:p>
    <w:p w:rsidR="00683949" w:rsidRDefault="00345F9B" w:rsidP="006A1CC2">
      <w:pPr>
        <w:pStyle w:val="Lijstalinea"/>
        <w:numPr>
          <w:ilvl w:val="0"/>
          <w:numId w:val="6"/>
        </w:numPr>
      </w:pPr>
      <w:r>
        <w:t>De kaarten van de boot worden door de penningmeester van S.C. Stiens zelf via de website van de rederijen aangeschaft en digitaal ontvangen en doorgestuurd naar de contactpersoon</w:t>
      </w:r>
      <w:r w:rsidR="00466C80">
        <w:t xml:space="preserve"> van het team (hierna: “contactpersoon”), dit kan een speler uit het team zijn of een </w:t>
      </w:r>
      <w:r w:rsidR="00466C80" w:rsidRPr="00B679F4">
        <w:t>trainer, leider</w:t>
      </w:r>
      <w:r w:rsidR="00466C80">
        <w:t xml:space="preserve"> of ouder/verzorger.</w:t>
      </w:r>
      <w:r>
        <w:t xml:space="preserve"> </w:t>
      </w:r>
      <w:r w:rsidR="00683949">
        <w:t xml:space="preserve">De kosten van het vervoer op het eiland en de parkeerkosten worden ‘voorgeschoten’ door </w:t>
      </w:r>
      <w:r w:rsidR="00466C80">
        <w:t xml:space="preserve">de contactpersoon. </w:t>
      </w:r>
      <w:r w:rsidR="00683949">
        <w:t>De penningmeester van S.C. Stiens maakt, na ontvangst van de bonnen en facturen, het bedrag aan gemaakte kosten over op de rekening van de contactpersoon.</w:t>
      </w:r>
    </w:p>
    <w:p w:rsidR="00345F9B" w:rsidRDefault="00683949" w:rsidP="00683949">
      <w:pPr>
        <w:pStyle w:val="Lijstalinea"/>
      </w:pPr>
      <w:r>
        <w:t xml:space="preserve">OF </w:t>
      </w:r>
      <w:r w:rsidR="006C4941">
        <w:t xml:space="preserve">voor </w:t>
      </w:r>
      <w:r>
        <w:t>de</w:t>
      </w:r>
      <w:r w:rsidR="006C4941">
        <w:t>ze vervoer- en parkeer</w:t>
      </w:r>
      <w:r w:rsidR="00345F9B">
        <w:t>kosten maakt de penningmeester van S.C. Stiens een voorschot over op de bankrekening van de contactpersoon.</w:t>
      </w:r>
      <w:r w:rsidR="00345F9B" w:rsidRPr="003E3B76">
        <w:t xml:space="preserve"> </w:t>
      </w:r>
      <w:r w:rsidR="00345F9B">
        <w:t>Naderhand worden de bonnen en facturen door de contactpersoon bij de penningmeester van S.C. Stiens ingediend. Het voorschot wordt verrekend met de daadwerkelijk gemaakte kosten. Bij een tekort maakt de penningmeester het tekort over op de bankrekening van de</w:t>
      </w:r>
      <w:r w:rsidR="00345F9B" w:rsidRPr="003E3B76">
        <w:t xml:space="preserve"> </w:t>
      </w:r>
      <w:r w:rsidR="00345F9B">
        <w:t>contactpersoon. Bij een overschot stort de contactpersoon het teveel aan ontvangen voorschot weer terug op de bankrekening van S.C .Stiens.</w:t>
      </w:r>
    </w:p>
    <w:p w:rsidR="00566CCA" w:rsidRDefault="00566CCA" w:rsidP="00886149"/>
    <w:p w:rsidR="005A29B6" w:rsidRPr="00DB24B9" w:rsidRDefault="005A29B6" w:rsidP="005A29B6">
      <w:pPr>
        <w:spacing w:after="0" w:line="240" w:lineRule="auto"/>
        <w:rPr>
          <w:b/>
          <w:sz w:val="18"/>
        </w:rPr>
      </w:pPr>
    </w:p>
    <w:p w:rsidR="005A29B6" w:rsidRPr="00DB24B9" w:rsidRDefault="005A29B6" w:rsidP="005A29B6">
      <w:pPr>
        <w:rPr>
          <w:b/>
          <w:sz w:val="24"/>
          <w:u w:val="single"/>
        </w:rPr>
      </w:pPr>
      <w:r w:rsidRPr="00DB24B9">
        <w:rPr>
          <w:b/>
          <w:sz w:val="24"/>
          <w:u w:val="single"/>
        </w:rPr>
        <w:t>V</w:t>
      </w:r>
      <w:r>
        <w:rPr>
          <w:b/>
          <w:sz w:val="24"/>
          <w:u w:val="single"/>
        </w:rPr>
        <w:t xml:space="preserve">oorwaarden van S.C. Stiens voor de te maken </w:t>
      </w:r>
      <w:r w:rsidRPr="00DB24B9">
        <w:rPr>
          <w:b/>
          <w:sz w:val="24"/>
          <w:u w:val="single"/>
        </w:rPr>
        <w:t>kosten</w:t>
      </w:r>
    </w:p>
    <w:p w:rsidR="00BB5E2B" w:rsidRPr="000B55CB" w:rsidRDefault="00370DE4" w:rsidP="00370DE4">
      <w:pPr>
        <w:pStyle w:val="Lijstalinea"/>
        <w:numPr>
          <w:ilvl w:val="0"/>
          <w:numId w:val="5"/>
        </w:numPr>
        <w:rPr>
          <w:b/>
        </w:rPr>
      </w:pPr>
      <w:r w:rsidRPr="000B55CB">
        <w:rPr>
          <w:b/>
        </w:rPr>
        <w:t>Bootticket</w:t>
      </w:r>
      <w:r w:rsidR="00193E25">
        <w:rPr>
          <w:b/>
        </w:rPr>
        <w:t>s</w:t>
      </w:r>
    </w:p>
    <w:p w:rsidR="00370DE4" w:rsidRDefault="00566CCA" w:rsidP="00C47738">
      <w:pPr>
        <w:pStyle w:val="Lijstalinea"/>
        <w:numPr>
          <w:ilvl w:val="0"/>
          <w:numId w:val="7"/>
        </w:numPr>
      </w:pPr>
      <w:r>
        <w:t xml:space="preserve">Bij </w:t>
      </w:r>
      <w:r w:rsidR="00842B53">
        <w:t xml:space="preserve">een elftal </w:t>
      </w:r>
      <w:r>
        <w:t>vergoed</w:t>
      </w:r>
      <w:r w:rsidR="005A29B6">
        <w:t>t S.C. Stiens de kosten voor</w:t>
      </w:r>
      <w:r w:rsidR="001D0927">
        <w:t xml:space="preserve"> de boottickets van maximaal 15 </w:t>
      </w:r>
      <w:r w:rsidR="005A29B6">
        <w:t>personen. Indien een</w:t>
      </w:r>
      <w:r w:rsidR="001D0927">
        <w:t xml:space="preserve"> team besluit om met meer dan 15</w:t>
      </w:r>
      <w:r w:rsidR="005A29B6">
        <w:t xml:space="preserve"> personen naar het eiland af te reizen, dan komen deze kosten voor rekening van de teams zelf. S.C. Stiens vergoedt die kosten niet, aangezien S.C. Stiens bij de KNVB voor niet meer dan maximaal 15 personen mag declareren en het deel </w:t>
      </w:r>
      <w:r w:rsidR="00EE4E10">
        <w:t>wat hierboven komt niet vergoed</w:t>
      </w:r>
      <w:r w:rsidR="005A29B6">
        <w:t xml:space="preserve"> krijgt vanuit de KNVB.</w:t>
      </w:r>
    </w:p>
    <w:p w:rsidR="005A29B6" w:rsidRDefault="005A29B6" w:rsidP="00C47738">
      <w:pPr>
        <w:pStyle w:val="Lijstalinea"/>
        <w:numPr>
          <w:ilvl w:val="0"/>
          <w:numId w:val="7"/>
        </w:numPr>
      </w:pPr>
      <w:r>
        <w:t xml:space="preserve">Bij </w:t>
      </w:r>
      <w:r w:rsidR="000A5AF9">
        <w:t xml:space="preserve">een 6/8 tal </w:t>
      </w:r>
      <w:r>
        <w:t xml:space="preserve">vergoedt S.C. Stiens de kosten voor de boottickets van maximaal 9 </w:t>
      </w:r>
      <w:r w:rsidR="000A5AF9">
        <w:t>(volwassen) personen</w:t>
      </w:r>
      <w:r>
        <w:t xml:space="preserve">. Indien een team besluit om met meer dan </w:t>
      </w:r>
      <w:r w:rsidR="000A5AF9">
        <w:t>9</w:t>
      </w:r>
      <w:r>
        <w:t xml:space="preserve"> personen naar het eiland af te reizen, dan komen deze kosten voor rekening van de teams zelf. S.C. Stiens vergoedt die kosten niet, aangezien S.C. Stiens bij de KN</w:t>
      </w:r>
      <w:r w:rsidR="000A5AF9">
        <w:t>VB voor niet meer dan maximaal 9</w:t>
      </w:r>
      <w:r>
        <w:t xml:space="preserve"> personen mag declareren en het deel wat hierboven komt niet verg</w:t>
      </w:r>
      <w:r w:rsidR="00EE4E10">
        <w:t>oed</w:t>
      </w:r>
      <w:r>
        <w:t xml:space="preserve"> krijgt vanuit de KNVB.</w:t>
      </w:r>
    </w:p>
    <w:p w:rsidR="00AB26FB" w:rsidRDefault="009D401D" w:rsidP="00AB26FB">
      <w:pPr>
        <w:pStyle w:val="Lijstalinea"/>
        <w:numPr>
          <w:ilvl w:val="0"/>
          <w:numId w:val="7"/>
        </w:numPr>
      </w:pPr>
      <w:r>
        <w:t>Indien het team met 15 personen met de boot gaa</w:t>
      </w:r>
      <w:r w:rsidR="00EC150A">
        <w:t>t</w:t>
      </w:r>
      <w:r>
        <w:t>, dient het team 15 boottickets voor een groep te kopen. Het groepstarief is voordeliger, met name voor de boot naar Terschelling.</w:t>
      </w:r>
      <w:r w:rsidR="00AB26FB">
        <w:t xml:space="preserve"> </w:t>
      </w:r>
      <w:r w:rsidR="00486893">
        <w:t>D</w:t>
      </w:r>
      <w:r w:rsidR="00486893" w:rsidRPr="00486893">
        <w:t xml:space="preserve">e groep </w:t>
      </w:r>
      <w:r w:rsidR="00486893">
        <w:t xml:space="preserve">dient </w:t>
      </w:r>
      <w:r w:rsidR="00486893" w:rsidRPr="00486893">
        <w:t>de overtocht gezamenlijk te maken</w:t>
      </w:r>
      <w:r w:rsidR="00486893">
        <w:t xml:space="preserve">. </w:t>
      </w:r>
      <w:r w:rsidR="00393AA1">
        <w:t>H</w:t>
      </w:r>
      <w:r w:rsidR="00193E25" w:rsidRPr="00193E25">
        <w:t xml:space="preserve">et groepstarief </w:t>
      </w:r>
      <w:r w:rsidR="00393AA1">
        <w:t xml:space="preserve">is </w:t>
      </w:r>
      <w:r w:rsidR="00193E25" w:rsidRPr="00193E25">
        <w:t>geldig voor groepen vanaf 15 personen</w:t>
      </w:r>
      <w:r w:rsidR="00393AA1">
        <w:t xml:space="preserve">. </w:t>
      </w:r>
      <w:r w:rsidR="00393AA1" w:rsidRPr="00393AA1">
        <w:t xml:space="preserve">Voor de boot </w:t>
      </w:r>
      <w:r w:rsidR="00393AA1" w:rsidRPr="00393AA1">
        <w:lastRenderedPageBreak/>
        <w:t>n</w:t>
      </w:r>
      <w:r w:rsidR="0087274B">
        <w:t>aar Ameland en Schiermonnikoog</w:t>
      </w:r>
      <w:r w:rsidR="00393AA1">
        <w:t xml:space="preserve"> dient </w:t>
      </w:r>
      <w:r w:rsidR="00193E25" w:rsidRPr="00193E25">
        <w:t xml:space="preserve">de overtocht minimaal een dag van tevoren bij </w:t>
      </w:r>
      <w:r w:rsidR="00193E25">
        <w:t>de Rederij</w:t>
      </w:r>
      <w:r w:rsidR="00193E25" w:rsidRPr="00193E25">
        <w:t xml:space="preserve"> </w:t>
      </w:r>
      <w:r w:rsidR="00393AA1">
        <w:t>te worden aangemeld</w:t>
      </w:r>
      <w:r w:rsidR="00193E25">
        <w:t>.</w:t>
      </w:r>
    </w:p>
    <w:p w:rsidR="00AB26FB" w:rsidRDefault="00AB26FB" w:rsidP="00AB26FB">
      <w:pPr>
        <w:pStyle w:val="Lijstalinea"/>
        <w:numPr>
          <w:ilvl w:val="0"/>
          <w:numId w:val="7"/>
        </w:numPr>
      </w:pPr>
      <w:r>
        <w:t xml:space="preserve">Alleen de kosten voor een bootticket van de veerdienst worden vergoed. Er worden geen kaartjes vergoed voor de sneldienst en </w:t>
      </w:r>
      <w:r w:rsidRPr="00193E25">
        <w:t>watertaxi</w:t>
      </w:r>
      <w:r>
        <w:t>. Er worden geen kosten vergoed voor het meenemen van fietsen en auto’s en dergelijke op de boot.</w:t>
      </w:r>
    </w:p>
    <w:p w:rsidR="00193E25" w:rsidRDefault="00AB26FB" w:rsidP="00AB26FB">
      <w:pPr>
        <w:pStyle w:val="Lijstalinea"/>
        <w:numPr>
          <w:ilvl w:val="0"/>
          <w:numId w:val="7"/>
        </w:numPr>
      </w:pPr>
      <w:r>
        <w:t xml:space="preserve">Indien de boot naar Terschelling wordt genomen, worden door S.C. Stiens alleen de kosten vergoed voor het nemen van de veerdienst. Indien toch de sneldienst wordt genomen zal S.C. Stiens deze meerkosten niet vergoeden. De kosten van de boottickets van de sneldienst zijn dermate hoger </w:t>
      </w:r>
      <w:r w:rsidR="005F4CA4">
        <w:t>(gemiddeld € 19</w:t>
      </w:r>
      <w:r w:rsidR="00557DCE">
        <w:t>0</w:t>
      </w:r>
      <w:r w:rsidR="005F4CA4">
        <w:t xml:space="preserve"> duurder</w:t>
      </w:r>
      <w:r w:rsidR="00557DCE">
        <w:t xml:space="preserve">) </w:t>
      </w:r>
      <w:r>
        <w:t xml:space="preserve">dan de kosten van de boottickets </w:t>
      </w:r>
      <w:r w:rsidR="00F43EDD">
        <w:t>voor de vee</w:t>
      </w:r>
      <w:r>
        <w:t>rdienst.</w:t>
      </w:r>
      <w:r w:rsidR="00557DCE">
        <w:t xml:space="preserve"> </w:t>
      </w:r>
      <w:r>
        <w:t xml:space="preserve">Tevens heeft de KNVB zijn vergoedingen gebaseerd op de </w:t>
      </w:r>
      <w:r w:rsidR="00C94585">
        <w:t>(</w:t>
      </w:r>
      <w:proofErr w:type="spellStart"/>
      <w:r>
        <w:t>groeps</w:t>
      </w:r>
      <w:proofErr w:type="spellEnd"/>
      <w:r w:rsidR="00C94585">
        <w:t>)</w:t>
      </w:r>
      <w:r>
        <w:t xml:space="preserve">tarieven voor de veerboot en kan S.C. Stiens, derhalve niet meer vergoed krijgen dan tegen het </w:t>
      </w:r>
      <w:r w:rsidR="00C94585">
        <w:t>(</w:t>
      </w:r>
      <w:proofErr w:type="spellStart"/>
      <w:r>
        <w:t>groeps</w:t>
      </w:r>
      <w:proofErr w:type="spellEnd"/>
      <w:r w:rsidR="00C94585">
        <w:t>)</w:t>
      </w:r>
      <w:r>
        <w:t xml:space="preserve">tarief voor de veerboot. </w:t>
      </w:r>
    </w:p>
    <w:p w:rsidR="005F4CA4" w:rsidRDefault="005F4CA4" w:rsidP="00AB26FB">
      <w:pPr>
        <w:pStyle w:val="Lijstalinea"/>
        <w:numPr>
          <w:ilvl w:val="0"/>
          <w:numId w:val="7"/>
        </w:numPr>
      </w:pPr>
      <w:r>
        <w:t>Mocht het gezien de speeltijd van de wedstrijd niet mogelijk zijn om met de vroegste veerboot op tijd te komen voor de wedstrijd, dan is het mogelijk om heen met de sneldienst en terug met de veerdienst te gaan. Dit is alleen bij hoge uitzondering mogelijk en dient vooraf goedgekeurd te worden door de penningmeester van S.C. Stiens.</w:t>
      </w:r>
    </w:p>
    <w:p w:rsidR="00393AA1" w:rsidRDefault="00393AA1" w:rsidP="00370DE4"/>
    <w:p w:rsidR="00370DE4" w:rsidRPr="000B55CB" w:rsidRDefault="00370DE4" w:rsidP="00370DE4">
      <w:pPr>
        <w:pStyle w:val="Lijstalinea"/>
        <w:numPr>
          <w:ilvl w:val="0"/>
          <w:numId w:val="5"/>
        </w:numPr>
        <w:rPr>
          <w:b/>
        </w:rPr>
      </w:pPr>
      <w:r w:rsidRPr="000B55CB">
        <w:rPr>
          <w:b/>
        </w:rPr>
        <w:t>Vervoer op het eiland</w:t>
      </w:r>
    </w:p>
    <w:p w:rsidR="00370DE4" w:rsidRDefault="002D716B" w:rsidP="00370DE4">
      <w:r>
        <w:t>Voor het vervoer op het eiland kan voor de bus of taxibusje worden gekozen. De voorkeur wordt gegeven voor de bus</w:t>
      </w:r>
      <w:r w:rsidR="00D05D30">
        <w:t>,</w:t>
      </w:r>
      <w:r>
        <w:t xml:space="preserve"> aangezien die </w:t>
      </w:r>
      <w:r w:rsidR="00DA7527">
        <w:t xml:space="preserve">vele malen </w:t>
      </w:r>
      <w:r>
        <w:t xml:space="preserve">goedkoper is dan de </w:t>
      </w:r>
      <w:proofErr w:type="spellStart"/>
      <w:r>
        <w:t>taxibus</w:t>
      </w:r>
      <w:proofErr w:type="spellEnd"/>
      <w:r w:rsidR="00D05D30">
        <w:t xml:space="preserve"> en deze kosten niet bij de KNVB gedeclareerd kunnen worden en om die reden rechtstreeks voor rekening van S.C. Stiens komen</w:t>
      </w:r>
      <w:r>
        <w:t>.</w:t>
      </w:r>
    </w:p>
    <w:p w:rsidR="001D0927" w:rsidRDefault="009A23C7" w:rsidP="001D0927">
      <w:pPr>
        <w:pStyle w:val="Lijstalinea"/>
        <w:numPr>
          <w:ilvl w:val="0"/>
          <w:numId w:val="8"/>
        </w:numPr>
      </w:pPr>
      <w:r>
        <w:t>Voor de bus kan een gezelschapskaart (</w:t>
      </w:r>
      <w:proofErr w:type="spellStart"/>
      <w:r>
        <w:t>Arriva</w:t>
      </w:r>
      <w:proofErr w:type="spellEnd"/>
      <w:r>
        <w:t>) worden gekocht</w:t>
      </w:r>
      <w:r w:rsidR="00630EAF">
        <w:t>.</w:t>
      </w:r>
      <w:r w:rsidR="001D0927">
        <w:t xml:space="preserve"> </w:t>
      </w:r>
      <w:r w:rsidR="001D0927" w:rsidRPr="00E824D0">
        <w:rPr>
          <w:b/>
        </w:rPr>
        <w:t>Informeer voor de mogelijkheden bij Arjen Miedema (06-22921430) en wedstrijdsecretariaat@scstiens.nl.</w:t>
      </w:r>
    </w:p>
    <w:p w:rsidR="002D716B" w:rsidRDefault="002D716B" w:rsidP="002D716B">
      <w:pPr>
        <w:pStyle w:val="Lijstalinea"/>
        <w:numPr>
          <w:ilvl w:val="0"/>
          <w:numId w:val="8"/>
        </w:numPr>
      </w:pPr>
      <w:r>
        <w:t xml:space="preserve">De </w:t>
      </w:r>
      <w:proofErr w:type="spellStart"/>
      <w:r>
        <w:t>taxibus</w:t>
      </w:r>
      <w:proofErr w:type="spellEnd"/>
      <w:r>
        <w:t xml:space="preserve"> kan 9 personen vervoeren en kost gemiddeld € 100 voor een retour.</w:t>
      </w:r>
      <w:r w:rsidR="000C07D7">
        <w:t xml:space="preserve"> Alleen te gebruiken als met de bus niet tijdig (het tijdstip waarop de wedstrijd begint) op het sportcomplex gearriveerd kan worden.</w:t>
      </w:r>
    </w:p>
    <w:p w:rsidR="002D716B" w:rsidRDefault="002D716B" w:rsidP="002D716B">
      <w:pPr>
        <w:pStyle w:val="Lijstalinea"/>
      </w:pPr>
    </w:p>
    <w:p w:rsidR="00370DE4" w:rsidRPr="000B55CB" w:rsidRDefault="00370DE4" w:rsidP="00370DE4">
      <w:pPr>
        <w:pStyle w:val="Lijstalinea"/>
        <w:numPr>
          <w:ilvl w:val="0"/>
          <w:numId w:val="5"/>
        </w:numPr>
        <w:rPr>
          <w:b/>
        </w:rPr>
      </w:pPr>
      <w:r w:rsidRPr="000B55CB">
        <w:rPr>
          <w:b/>
        </w:rPr>
        <w:t>Parkeerkosten</w:t>
      </w:r>
    </w:p>
    <w:p w:rsidR="00193E25" w:rsidRDefault="00193E25" w:rsidP="00193E25">
      <w:r>
        <w:t xml:space="preserve">Het parkeren van één auto in de haven van Holwerd voor de boot naar Ameland en Schiermonnikoog </w:t>
      </w:r>
      <w:r w:rsidR="00254784">
        <w:t xml:space="preserve">voor 1 dag </w:t>
      </w:r>
      <w:r>
        <w:t>kost € 5,</w:t>
      </w:r>
      <w:r w:rsidR="00630EAF">
        <w:t>0</w:t>
      </w:r>
      <w:r>
        <w:t>0</w:t>
      </w:r>
      <w:r w:rsidR="00630EAF">
        <w:t>-€6,50</w:t>
      </w:r>
      <w:r>
        <w:t xml:space="preserve">. Het parkeren van één auto in de haven van Harlingen voor de boot naar Terschelling </w:t>
      </w:r>
      <w:r w:rsidR="005A6CFA">
        <w:t xml:space="preserve">en Vlieland </w:t>
      </w:r>
      <w:r w:rsidR="00254784">
        <w:t xml:space="preserve">voor 1 dag </w:t>
      </w:r>
      <w:r>
        <w:t xml:space="preserve">kost </w:t>
      </w:r>
      <w:r w:rsidR="00190C8C">
        <w:t>€ 7,</w:t>
      </w:r>
      <w:r w:rsidR="00630EAF">
        <w:t>25</w:t>
      </w:r>
      <w:r>
        <w:t xml:space="preserve">. </w:t>
      </w:r>
      <w:r w:rsidR="007779F7">
        <w:t>D</w:t>
      </w:r>
      <w:r>
        <w:t xml:space="preserve">e parkeerkosten </w:t>
      </w:r>
      <w:r w:rsidR="007779F7">
        <w:t xml:space="preserve">van maximaal </w:t>
      </w:r>
      <w:r>
        <w:t>3 auto</w:t>
      </w:r>
      <w:r w:rsidR="007779F7">
        <w:t>’</w:t>
      </w:r>
      <w:r>
        <w:t xml:space="preserve">s </w:t>
      </w:r>
      <w:r w:rsidR="007779F7">
        <w:t xml:space="preserve">worden vergoed </w:t>
      </w:r>
      <w:r>
        <w:t>(15 man en 5 personen per auto = 3 auto’s).</w:t>
      </w:r>
      <w:bookmarkStart w:id="0" w:name="_GoBack"/>
      <w:bookmarkEnd w:id="0"/>
    </w:p>
    <w:sectPr w:rsidR="00193E25" w:rsidSect="00FD79C2">
      <w:headerReference w:type="default" r:id="rId9"/>
      <w:type w:val="continuous"/>
      <w:pgSz w:w="11907" w:h="16840" w:code="9"/>
      <w:pgMar w:top="2041" w:right="851" w:bottom="1247" w:left="851" w:header="79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6B4" w:rsidRDefault="002D66B4" w:rsidP="00D06C50">
      <w:pPr>
        <w:spacing w:after="0" w:line="240" w:lineRule="auto"/>
      </w:pPr>
      <w:r>
        <w:separator/>
      </w:r>
    </w:p>
  </w:endnote>
  <w:endnote w:type="continuationSeparator" w:id="0">
    <w:p w:rsidR="002D66B4" w:rsidRDefault="002D66B4" w:rsidP="00D0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6B4" w:rsidRDefault="002D66B4" w:rsidP="00D06C50">
      <w:pPr>
        <w:spacing w:after="0" w:line="240" w:lineRule="auto"/>
      </w:pPr>
      <w:r>
        <w:separator/>
      </w:r>
    </w:p>
  </w:footnote>
  <w:footnote w:type="continuationSeparator" w:id="0">
    <w:p w:rsidR="002D66B4" w:rsidRDefault="002D66B4" w:rsidP="00D06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50" w:rsidRDefault="00D06C50" w:rsidP="00D06C50">
    <w:pPr>
      <w:pStyle w:val="Koptekst"/>
      <w:jc w:val="right"/>
    </w:pPr>
    <w:r>
      <w:rPr>
        <w:noProof/>
        <w:lang w:eastAsia="nl-NL"/>
      </w:rPr>
      <w:drawing>
        <wp:inline distT="0" distB="0" distL="0" distR="0" wp14:anchorId="72D6ED7B" wp14:editId="3A617514">
          <wp:extent cx="883612" cy="116378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 Stiens.png"/>
                  <pic:cNvPicPr/>
                </pic:nvPicPr>
                <pic:blipFill>
                  <a:blip r:embed="rId1">
                    <a:extLst>
                      <a:ext uri="{28A0092B-C50C-407E-A947-70E740481C1C}">
                        <a14:useLocalDpi xmlns:a14="http://schemas.microsoft.com/office/drawing/2010/main" val="0"/>
                      </a:ext>
                    </a:extLst>
                  </a:blip>
                  <a:stretch>
                    <a:fillRect/>
                  </a:stretch>
                </pic:blipFill>
                <pic:spPr>
                  <a:xfrm>
                    <a:off x="0" y="0"/>
                    <a:ext cx="901377" cy="11871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6AD627"/>
    <w:multiLevelType w:val="hybridMultilevel"/>
    <w:tmpl w:val="31C775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91DA5"/>
    <w:multiLevelType w:val="hybridMultilevel"/>
    <w:tmpl w:val="EB6E71C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9725D3"/>
    <w:multiLevelType w:val="hybridMultilevel"/>
    <w:tmpl w:val="CC9AC1A2"/>
    <w:lvl w:ilvl="0" w:tplc="0B40FA46">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C550FF"/>
    <w:multiLevelType w:val="hybridMultilevel"/>
    <w:tmpl w:val="59F2EB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309E5D6F"/>
    <w:multiLevelType w:val="hybridMultilevel"/>
    <w:tmpl w:val="68840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EDB7169"/>
    <w:multiLevelType w:val="hybridMultilevel"/>
    <w:tmpl w:val="4FFE2AEA"/>
    <w:lvl w:ilvl="0" w:tplc="E63AC9EE">
      <w:start w:val="1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B012FD"/>
    <w:multiLevelType w:val="hybridMultilevel"/>
    <w:tmpl w:val="FD007F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8D6564A"/>
    <w:multiLevelType w:val="hybridMultilevel"/>
    <w:tmpl w:val="C604160E"/>
    <w:lvl w:ilvl="0" w:tplc="F01E53FE">
      <w:start w:val="19"/>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E5E7735"/>
    <w:multiLevelType w:val="hybridMultilevel"/>
    <w:tmpl w:val="4B4AE35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3"/>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07"/>
    <w:rsid w:val="00005FFD"/>
    <w:rsid w:val="0000796F"/>
    <w:rsid w:val="00007E74"/>
    <w:rsid w:val="00021254"/>
    <w:rsid w:val="00023CA2"/>
    <w:rsid w:val="00030412"/>
    <w:rsid w:val="000A5AF9"/>
    <w:rsid w:val="000B24CA"/>
    <w:rsid w:val="000B39FA"/>
    <w:rsid w:val="000B3EA4"/>
    <w:rsid w:val="000B55CB"/>
    <w:rsid w:val="000C07D7"/>
    <w:rsid w:val="000F3BD6"/>
    <w:rsid w:val="00102CEC"/>
    <w:rsid w:val="00112676"/>
    <w:rsid w:val="00113AF3"/>
    <w:rsid w:val="00130C19"/>
    <w:rsid w:val="00143621"/>
    <w:rsid w:val="001528EF"/>
    <w:rsid w:val="00152E32"/>
    <w:rsid w:val="0016121B"/>
    <w:rsid w:val="00172DD2"/>
    <w:rsid w:val="00190C8C"/>
    <w:rsid w:val="00193E25"/>
    <w:rsid w:val="001A6277"/>
    <w:rsid w:val="001B2821"/>
    <w:rsid w:val="001D0927"/>
    <w:rsid w:val="00200AFE"/>
    <w:rsid w:val="00254784"/>
    <w:rsid w:val="00276226"/>
    <w:rsid w:val="002B401D"/>
    <w:rsid w:val="002C1414"/>
    <w:rsid w:val="002D66B4"/>
    <w:rsid w:val="002D716B"/>
    <w:rsid w:val="002E2485"/>
    <w:rsid w:val="00323B90"/>
    <w:rsid w:val="003441FE"/>
    <w:rsid w:val="00345F9B"/>
    <w:rsid w:val="003573BE"/>
    <w:rsid w:val="00370DE4"/>
    <w:rsid w:val="00377E60"/>
    <w:rsid w:val="003878E1"/>
    <w:rsid w:val="00393AA1"/>
    <w:rsid w:val="00394E5F"/>
    <w:rsid w:val="003A1018"/>
    <w:rsid w:val="003C0692"/>
    <w:rsid w:val="003E3B76"/>
    <w:rsid w:val="003F1EE6"/>
    <w:rsid w:val="00404C13"/>
    <w:rsid w:val="0041425F"/>
    <w:rsid w:val="004337F0"/>
    <w:rsid w:val="004546CF"/>
    <w:rsid w:val="004570AB"/>
    <w:rsid w:val="00466C80"/>
    <w:rsid w:val="00486893"/>
    <w:rsid w:val="004C075F"/>
    <w:rsid w:val="004D6AB7"/>
    <w:rsid w:val="00513FF2"/>
    <w:rsid w:val="005224D1"/>
    <w:rsid w:val="00532D38"/>
    <w:rsid w:val="00537356"/>
    <w:rsid w:val="00557DCE"/>
    <w:rsid w:val="00566CCA"/>
    <w:rsid w:val="005810DA"/>
    <w:rsid w:val="005A163F"/>
    <w:rsid w:val="005A29B6"/>
    <w:rsid w:val="005A6CFA"/>
    <w:rsid w:val="005B0FDD"/>
    <w:rsid w:val="005E6074"/>
    <w:rsid w:val="005F4CA4"/>
    <w:rsid w:val="00603E0F"/>
    <w:rsid w:val="00615BD0"/>
    <w:rsid w:val="0062774C"/>
    <w:rsid w:val="00630EAF"/>
    <w:rsid w:val="00665245"/>
    <w:rsid w:val="00676F85"/>
    <w:rsid w:val="00683949"/>
    <w:rsid w:val="006918CB"/>
    <w:rsid w:val="006C4941"/>
    <w:rsid w:val="007115FD"/>
    <w:rsid w:val="00734F2A"/>
    <w:rsid w:val="00737C68"/>
    <w:rsid w:val="0075404E"/>
    <w:rsid w:val="007779F7"/>
    <w:rsid w:val="00785C67"/>
    <w:rsid w:val="007A32C9"/>
    <w:rsid w:val="007E501F"/>
    <w:rsid w:val="007E7D40"/>
    <w:rsid w:val="00842B53"/>
    <w:rsid w:val="00843C58"/>
    <w:rsid w:val="008604F7"/>
    <w:rsid w:val="0087274B"/>
    <w:rsid w:val="00880D84"/>
    <w:rsid w:val="00886149"/>
    <w:rsid w:val="00896AE9"/>
    <w:rsid w:val="008B1F3A"/>
    <w:rsid w:val="008B28E2"/>
    <w:rsid w:val="008B4BED"/>
    <w:rsid w:val="00923B8D"/>
    <w:rsid w:val="00923E65"/>
    <w:rsid w:val="00924D3B"/>
    <w:rsid w:val="0093506A"/>
    <w:rsid w:val="00955C88"/>
    <w:rsid w:val="00992ED7"/>
    <w:rsid w:val="009A23C7"/>
    <w:rsid w:val="009B2D94"/>
    <w:rsid w:val="009B4F27"/>
    <w:rsid w:val="009C309B"/>
    <w:rsid w:val="009C4C59"/>
    <w:rsid w:val="009C6E37"/>
    <w:rsid w:val="009D401D"/>
    <w:rsid w:val="009E6BB0"/>
    <w:rsid w:val="00A16A54"/>
    <w:rsid w:val="00A2046F"/>
    <w:rsid w:val="00A47C20"/>
    <w:rsid w:val="00A66215"/>
    <w:rsid w:val="00A84107"/>
    <w:rsid w:val="00AB26FB"/>
    <w:rsid w:val="00AB30B5"/>
    <w:rsid w:val="00AB507B"/>
    <w:rsid w:val="00AC5EBE"/>
    <w:rsid w:val="00AC67EE"/>
    <w:rsid w:val="00AC77FE"/>
    <w:rsid w:val="00AF5D2A"/>
    <w:rsid w:val="00B14775"/>
    <w:rsid w:val="00B20E36"/>
    <w:rsid w:val="00B21176"/>
    <w:rsid w:val="00B47140"/>
    <w:rsid w:val="00B679F4"/>
    <w:rsid w:val="00B90E07"/>
    <w:rsid w:val="00B93CBB"/>
    <w:rsid w:val="00BA59C3"/>
    <w:rsid w:val="00BB1E71"/>
    <w:rsid w:val="00BB5E2B"/>
    <w:rsid w:val="00C00A7E"/>
    <w:rsid w:val="00C064ED"/>
    <w:rsid w:val="00C47738"/>
    <w:rsid w:val="00C94585"/>
    <w:rsid w:val="00CB7302"/>
    <w:rsid w:val="00CC2678"/>
    <w:rsid w:val="00CC4467"/>
    <w:rsid w:val="00CC576C"/>
    <w:rsid w:val="00CD219A"/>
    <w:rsid w:val="00CD2BC6"/>
    <w:rsid w:val="00CE0220"/>
    <w:rsid w:val="00D05D30"/>
    <w:rsid w:val="00D06C50"/>
    <w:rsid w:val="00D5404A"/>
    <w:rsid w:val="00D87601"/>
    <w:rsid w:val="00D93D49"/>
    <w:rsid w:val="00DA7527"/>
    <w:rsid w:val="00DB24B9"/>
    <w:rsid w:val="00DF12D1"/>
    <w:rsid w:val="00E149DE"/>
    <w:rsid w:val="00E21927"/>
    <w:rsid w:val="00E67A78"/>
    <w:rsid w:val="00E80AFF"/>
    <w:rsid w:val="00E824D0"/>
    <w:rsid w:val="00E84A59"/>
    <w:rsid w:val="00E915C3"/>
    <w:rsid w:val="00E94507"/>
    <w:rsid w:val="00E96A5C"/>
    <w:rsid w:val="00EC150A"/>
    <w:rsid w:val="00EE0A75"/>
    <w:rsid w:val="00EE4E10"/>
    <w:rsid w:val="00EF7DA5"/>
    <w:rsid w:val="00F12070"/>
    <w:rsid w:val="00F23C27"/>
    <w:rsid w:val="00F27782"/>
    <w:rsid w:val="00F43EDD"/>
    <w:rsid w:val="00F44929"/>
    <w:rsid w:val="00F572C2"/>
    <w:rsid w:val="00F6561F"/>
    <w:rsid w:val="00F80DD0"/>
    <w:rsid w:val="00F955B6"/>
    <w:rsid w:val="00FA5282"/>
    <w:rsid w:val="00FB02E6"/>
    <w:rsid w:val="00FB39EC"/>
    <w:rsid w:val="00FC6B8A"/>
    <w:rsid w:val="00FD79C2"/>
    <w:rsid w:val="00FE7E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4BED"/>
    <w:pPr>
      <w:ind w:left="720"/>
      <w:contextualSpacing/>
    </w:pPr>
  </w:style>
  <w:style w:type="paragraph" w:styleId="Koptekst">
    <w:name w:val="header"/>
    <w:basedOn w:val="Standaard"/>
    <w:link w:val="KoptekstChar"/>
    <w:uiPriority w:val="99"/>
    <w:unhideWhenUsed/>
    <w:rsid w:val="00D06C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6C50"/>
  </w:style>
  <w:style w:type="paragraph" w:styleId="Voettekst">
    <w:name w:val="footer"/>
    <w:basedOn w:val="Standaard"/>
    <w:link w:val="VoettekstChar"/>
    <w:uiPriority w:val="99"/>
    <w:unhideWhenUsed/>
    <w:rsid w:val="00D06C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6C50"/>
  </w:style>
  <w:style w:type="paragraph" w:styleId="Voetnoottekst">
    <w:name w:val="footnote text"/>
    <w:basedOn w:val="Standaard"/>
    <w:link w:val="VoetnoottekstChar"/>
    <w:uiPriority w:val="99"/>
    <w:semiHidden/>
    <w:unhideWhenUsed/>
    <w:rsid w:val="00404C1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04C13"/>
    <w:rPr>
      <w:sz w:val="20"/>
      <w:szCs w:val="20"/>
    </w:rPr>
  </w:style>
  <w:style w:type="character" w:styleId="Voetnootmarkering">
    <w:name w:val="footnote reference"/>
    <w:basedOn w:val="Standaardalinea-lettertype"/>
    <w:uiPriority w:val="99"/>
    <w:semiHidden/>
    <w:unhideWhenUsed/>
    <w:rsid w:val="00404C13"/>
    <w:rPr>
      <w:vertAlign w:val="superscript"/>
    </w:rPr>
  </w:style>
  <w:style w:type="paragraph" w:styleId="Ballontekst">
    <w:name w:val="Balloon Text"/>
    <w:basedOn w:val="Standaard"/>
    <w:link w:val="BallontekstChar"/>
    <w:uiPriority w:val="99"/>
    <w:semiHidden/>
    <w:unhideWhenUsed/>
    <w:rsid w:val="00CB73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7302"/>
    <w:rPr>
      <w:rFonts w:ascii="Tahoma" w:hAnsi="Tahoma" w:cs="Tahoma"/>
      <w:sz w:val="16"/>
      <w:szCs w:val="16"/>
    </w:rPr>
  </w:style>
  <w:style w:type="paragraph" w:customStyle="1" w:styleId="Default">
    <w:name w:val="Default"/>
    <w:rsid w:val="000B3EA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1D092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4BED"/>
    <w:pPr>
      <w:ind w:left="720"/>
      <w:contextualSpacing/>
    </w:pPr>
  </w:style>
  <w:style w:type="paragraph" w:styleId="Koptekst">
    <w:name w:val="header"/>
    <w:basedOn w:val="Standaard"/>
    <w:link w:val="KoptekstChar"/>
    <w:uiPriority w:val="99"/>
    <w:unhideWhenUsed/>
    <w:rsid w:val="00D06C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6C50"/>
  </w:style>
  <w:style w:type="paragraph" w:styleId="Voettekst">
    <w:name w:val="footer"/>
    <w:basedOn w:val="Standaard"/>
    <w:link w:val="VoettekstChar"/>
    <w:uiPriority w:val="99"/>
    <w:unhideWhenUsed/>
    <w:rsid w:val="00D06C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6C50"/>
  </w:style>
  <w:style w:type="paragraph" w:styleId="Voetnoottekst">
    <w:name w:val="footnote text"/>
    <w:basedOn w:val="Standaard"/>
    <w:link w:val="VoetnoottekstChar"/>
    <w:uiPriority w:val="99"/>
    <w:semiHidden/>
    <w:unhideWhenUsed/>
    <w:rsid w:val="00404C1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04C13"/>
    <w:rPr>
      <w:sz w:val="20"/>
      <w:szCs w:val="20"/>
    </w:rPr>
  </w:style>
  <w:style w:type="character" w:styleId="Voetnootmarkering">
    <w:name w:val="footnote reference"/>
    <w:basedOn w:val="Standaardalinea-lettertype"/>
    <w:uiPriority w:val="99"/>
    <w:semiHidden/>
    <w:unhideWhenUsed/>
    <w:rsid w:val="00404C13"/>
    <w:rPr>
      <w:vertAlign w:val="superscript"/>
    </w:rPr>
  </w:style>
  <w:style w:type="paragraph" w:styleId="Ballontekst">
    <w:name w:val="Balloon Text"/>
    <w:basedOn w:val="Standaard"/>
    <w:link w:val="BallontekstChar"/>
    <w:uiPriority w:val="99"/>
    <w:semiHidden/>
    <w:unhideWhenUsed/>
    <w:rsid w:val="00CB73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7302"/>
    <w:rPr>
      <w:rFonts w:ascii="Tahoma" w:hAnsi="Tahoma" w:cs="Tahoma"/>
      <w:sz w:val="16"/>
      <w:szCs w:val="16"/>
    </w:rPr>
  </w:style>
  <w:style w:type="paragraph" w:customStyle="1" w:styleId="Default">
    <w:name w:val="Default"/>
    <w:rsid w:val="000B3EA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1D0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73237">
      <w:bodyDiv w:val="1"/>
      <w:marLeft w:val="0"/>
      <w:marRight w:val="0"/>
      <w:marTop w:val="0"/>
      <w:marBottom w:val="0"/>
      <w:divBdr>
        <w:top w:val="none" w:sz="0" w:space="0" w:color="auto"/>
        <w:left w:val="none" w:sz="0" w:space="0" w:color="auto"/>
        <w:bottom w:val="none" w:sz="0" w:space="0" w:color="auto"/>
        <w:right w:val="none" w:sz="0" w:space="0" w:color="auto"/>
      </w:divBdr>
    </w:div>
    <w:div w:id="189859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C2E9A-C1B6-436A-A51C-3D27CA10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1159</Words>
  <Characters>6379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Westra, Erik</dc:creator>
  <cp:lastModifiedBy>eigenaar</cp:lastModifiedBy>
  <cp:revision>5</cp:revision>
  <dcterms:created xsi:type="dcterms:W3CDTF">2024-01-13T13:46:00Z</dcterms:created>
  <dcterms:modified xsi:type="dcterms:W3CDTF">2024-02-14T12:13:00Z</dcterms:modified>
</cp:coreProperties>
</file>